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5"/>
        <w:gridCol w:w="707"/>
        <w:gridCol w:w="4821"/>
      </w:tblGrid>
      <w:tr w:rsidR="00BF0276" w:rsidRPr="00B420AB" w:rsidTr="00851E30">
        <w:tc>
          <w:tcPr>
            <w:tcW w:w="9079" w:type="dxa"/>
            <w:gridSpan w:val="4"/>
          </w:tcPr>
          <w:p w:rsidR="00BF0276" w:rsidRPr="002721D0" w:rsidRDefault="005E62DC" w:rsidP="002721D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Mainline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E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lectrical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M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ultiple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U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nits</w:t>
            </w:r>
            <w:r w:rsidR="00940345" w:rsidRPr="00940345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>-MEMUs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(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>for Sub-Urban operations of Indian Railways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)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E202ED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91396" cy="1265510"/>
                  <wp:effectExtent l="0" t="0" r="0" b="0"/>
                  <wp:docPr id="3" name="Picture 3" descr="D:\R&amp;D web\Data\Landing page of suburban photos\MEMU\DSC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D web\Data\Landing page of suburban photos\MEMU\DSC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927" cy="127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03F2E" w:rsidRPr="00B420AB" w:rsidTr="00851E30">
        <w:tc>
          <w:tcPr>
            <w:tcW w:w="1706" w:type="dxa"/>
            <w:vMerge w:val="restart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5528" w:type="dxa"/>
            <w:gridSpan w:val="2"/>
          </w:tcPr>
          <w:p w:rsidR="00C03F2E" w:rsidRPr="00C03F2E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C03F2E" w:rsidRPr="00B420AB" w:rsidTr="00851E30">
        <w:tc>
          <w:tcPr>
            <w:tcW w:w="1706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Current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Collection System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Supply Voltage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Collection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  <w:p w:rsidR="00C03F2E" w:rsidRPr="00C03F2E" w:rsidRDefault="002721D0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Pantograph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Type of Car</w:t>
            </w:r>
          </w:p>
        </w:tc>
        <w:tc>
          <w:tcPr>
            <w:tcW w:w="1845" w:type="dxa"/>
          </w:tcPr>
          <w:p w:rsidR="00B420AB" w:rsidRPr="00B420AB" w:rsidRDefault="00C03F2E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, TC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Driving </w:t>
            </w:r>
            <w:r w:rsidR="00C03F2E">
              <w:rPr>
                <w:rFonts w:ascii="Times New Roman" w:hAnsi="Times New Roman"/>
                <w:sz w:val="24"/>
                <w:szCs w:val="24"/>
              </w:rPr>
              <w:t xml:space="preserve">Motor </w:t>
            </w:r>
            <w:r w:rsidR="002721D0">
              <w:rPr>
                <w:rFonts w:ascii="Times New Roman" w:hAnsi="Times New Roman"/>
                <w:sz w:val="24"/>
                <w:szCs w:val="24"/>
              </w:rPr>
              <w:t xml:space="preserve">Coach;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Trailer 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oach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B420AB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Train Composition</w:t>
            </w:r>
          </w:p>
        </w:tc>
        <w:tc>
          <w:tcPr>
            <w:tcW w:w="1845" w:type="dxa"/>
          </w:tcPr>
          <w:p w:rsidR="002721D0" w:rsidRPr="00B420AB" w:rsidRDefault="009C57F0" w:rsidP="005E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Multiples of </w:t>
            </w:r>
            <w:r w:rsidR="005E62DC">
              <w:rPr>
                <w:rFonts w:ascii="Times New Roman" w:hAnsi="Times New Roman"/>
                <w:sz w:val="24"/>
                <w:szCs w:val="24"/>
              </w:rPr>
              <w:t>4</w:t>
            </w:r>
            <w:r w:rsidR="002721D0">
              <w:rPr>
                <w:rFonts w:ascii="Times New Roman" w:hAnsi="Times New Roman"/>
                <w:sz w:val="24"/>
                <w:szCs w:val="24"/>
              </w:rPr>
              <w:t xml:space="preserve"> Car Unit configurable to </w:t>
            </w:r>
            <w:r w:rsidR="005E62DC">
              <w:rPr>
                <w:rFonts w:ascii="Times New Roman" w:hAnsi="Times New Roman"/>
                <w:sz w:val="24"/>
                <w:szCs w:val="24"/>
              </w:rPr>
              <w:t>8</w:t>
            </w:r>
            <w:r w:rsidR="002721D0">
              <w:rPr>
                <w:rFonts w:ascii="Times New Roman" w:hAnsi="Times New Roman"/>
                <w:sz w:val="24"/>
                <w:szCs w:val="24"/>
              </w:rPr>
              <w:t>/12/1</w:t>
            </w:r>
            <w:r w:rsidR="005E62DC">
              <w:rPr>
                <w:rFonts w:ascii="Times New Roman" w:hAnsi="Times New Roman"/>
                <w:sz w:val="24"/>
                <w:szCs w:val="24"/>
              </w:rPr>
              <w:t>6</w:t>
            </w:r>
            <w:r w:rsidR="005F5CD9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C03F2E">
              <w:rPr>
                <w:rFonts w:ascii="Times New Roman" w:hAnsi="Times New Roman"/>
                <w:sz w:val="24"/>
                <w:szCs w:val="24"/>
              </w:rPr>
              <w:t>MC-TC-</w:t>
            </w:r>
            <w:r w:rsidR="002721D0">
              <w:rPr>
                <w:rFonts w:ascii="Times New Roman" w:hAnsi="Times New Roman"/>
                <w:sz w:val="24"/>
                <w:szCs w:val="24"/>
              </w:rPr>
              <w:t>TC</w:t>
            </w:r>
            <w:r w:rsidR="005E62DC">
              <w:rPr>
                <w:rFonts w:ascii="Times New Roman" w:hAnsi="Times New Roman"/>
                <w:sz w:val="24"/>
                <w:szCs w:val="24"/>
              </w:rPr>
              <w:t>-TC</w:t>
            </w:r>
          </w:p>
        </w:tc>
      </w:tr>
      <w:tr w:rsidR="00B420AB" w:rsidRPr="00B420AB" w:rsidTr="00851E30">
        <w:tc>
          <w:tcPr>
            <w:tcW w:w="1706" w:type="dxa"/>
            <w:vMerge w:val="restart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Axle capacity</w:t>
            </w: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C03F2E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20.32 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>tonnes</w:t>
            </w:r>
          </w:p>
        </w:tc>
      </w:tr>
      <w:tr w:rsidR="00B420AB" w:rsidRPr="00B420AB" w:rsidTr="00851E30">
        <w:tc>
          <w:tcPr>
            <w:tcW w:w="1706" w:type="dxa"/>
            <w:vMerge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 w:rsidR="00C03F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9C57F0" w:rsidRPr="00B420AB" w:rsidTr="00851E30">
        <w:tc>
          <w:tcPr>
            <w:tcW w:w="1706" w:type="dxa"/>
            <w:vMerge w:val="restart"/>
          </w:tcPr>
          <w:p w:rsidR="009C57F0" w:rsidRP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59.30 tonnes</w:t>
            </w:r>
          </w:p>
        </w:tc>
      </w:tr>
      <w:tr w:rsidR="009C57F0" w:rsidRPr="00B420AB" w:rsidTr="00851E30">
        <w:tc>
          <w:tcPr>
            <w:tcW w:w="1706" w:type="dxa"/>
            <w:vMerge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 tonnes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Wheel Diameter</w:t>
            </w:r>
          </w:p>
        </w:tc>
        <w:tc>
          <w:tcPr>
            <w:tcW w:w="5528" w:type="dxa"/>
            <w:gridSpan w:val="2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 mm (New)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877(DMC)/857(TC)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mm (fully worn)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BB3AEE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B3AE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Passenger</w:t>
            </w:r>
            <w:r w:rsidRPr="00BB3AE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br/>
              <w:t>Carrying Capacity</w:t>
            </w:r>
          </w:p>
        </w:tc>
        <w:tc>
          <w:tcPr>
            <w:tcW w:w="7373" w:type="dxa"/>
            <w:gridSpan w:val="3"/>
          </w:tcPr>
          <w:p w:rsidR="00851E30" w:rsidRPr="00BB3AEE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                                                 Seating                  Standing</w:t>
            </w:r>
          </w:p>
          <w:p w:rsidR="00851E30" w:rsidRPr="00BB3AEE" w:rsidRDefault="00851E30" w:rsidP="00872A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>Trailer Coach</w:t>
            </w:r>
            <w:r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 xml:space="preserve">      </w:t>
            </w:r>
            <w:r w:rsidR="00D435E2"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                      </w:t>
            </w:r>
            <w:r w:rsidR="00872A7D"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80                          145</w:t>
            </w:r>
            <w:r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Driving Motor Coach</w:t>
            </w:r>
            <w:r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 xml:space="preserve">                                            </w:t>
            </w:r>
            <w:r w:rsidR="00B13DD7"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>69</w:t>
            </w:r>
            <w:r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</w:t>
            </w:r>
            <w:r w:rsidR="00B13DD7" w:rsidRPr="00BB3AEE">
              <w:rPr>
                <w:rFonts w:ascii="Times New Roman" w:hAnsi="Times New Roman"/>
                <w:sz w:val="24"/>
                <w:szCs w:val="24"/>
                <w:highlight w:val="yellow"/>
              </w:rPr>
              <w:t>138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 w:val="restart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Speed Control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System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Brake System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Rheostatic Voltage control across full bridge rectifier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Electro Pneumatic Compressed Air Brake with bogie Mounted Brake Cylinder &amp; graduate application &amp; release system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Tread brake unit with double shoe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Train Speed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Maximum Design Speed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ii) Max</w:t>
            </w:r>
            <w:r>
              <w:rPr>
                <w:rFonts w:ascii="Times New Roman" w:hAnsi="Times New Roman"/>
                <w:sz w:val="24"/>
                <w:szCs w:val="24"/>
              </w:rPr>
              <w:t>imum Operation Speed         100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Wheel base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Distance between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bogie centers: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:rsidR="00851E30" w:rsidRPr="00940345" w:rsidRDefault="00292D63" w:rsidP="00851E3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21,337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</w:t>
            </w:r>
            <w:r w:rsidR="00292D63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292D63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3,886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2,896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14,</w:t>
            </w:r>
            <w:r w:rsidR="00292D63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Bogie &amp; Driving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Gear Unit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851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Bogie Type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sz w:val="24"/>
                <w:szCs w:val="24"/>
              </w:rPr>
              <w:t>· Primary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· Secondary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Driving Gear Unit</w:t>
            </w:r>
          </w:p>
        </w:tc>
        <w:tc>
          <w:tcPr>
            <w:tcW w:w="4821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Light weight high</w:t>
            </w:r>
            <w:r w:rsidR="00672664">
              <w:rPr>
                <w:rFonts w:ascii="Times New Roman" w:hAnsi="Times New Roman"/>
                <w:sz w:val="24"/>
                <w:szCs w:val="24"/>
              </w:rPr>
              <w:t xml:space="preserve"> corrosion resistant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Bolstered bogie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="005E62DC">
              <w:rPr>
                <w:rFonts w:ascii="Times New Roman" w:hAnsi="Times New Roman"/>
                <w:sz w:val="24"/>
                <w:szCs w:val="24"/>
              </w:rPr>
              <w:t xml:space="preserve"> Bo’-Bo’ arrangement for motor coach</w:t>
            </w:r>
          </w:p>
          <w:p w:rsidR="00851E30" w:rsidRPr="00B420AB" w:rsidRDefault="00672664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Steel Coil Spring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Steel Coil spring / 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Air Spring</w:t>
            </w: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One Stage Helical Gear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bipartite housing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Propulsion System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Traction Motor</w:t>
            </w:r>
          </w:p>
        </w:tc>
        <w:tc>
          <w:tcPr>
            <w:tcW w:w="4821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 Series Motor</w:t>
            </w:r>
          </w:p>
        </w:tc>
      </w:tr>
      <w:tr w:rsidR="00851E30" w:rsidRPr="00B420AB" w:rsidTr="00591849">
        <w:trPr>
          <w:trHeight w:val="281"/>
        </w:trPr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51E30" w:rsidRPr="00591849" w:rsidRDefault="00591849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849">
              <w:rPr>
                <w:rFonts w:ascii="Times New Roman" w:hAnsi="Times New Roman"/>
                <w:b/>
                <w:bCs/>
                <w:sz w:val="24"/>
                <w:szCs w:val="24"/>
              </w:rPr>
              <w:t>Converter</w:t>
            </w:r>
          </w:p>
        </w:tc>
        <w:tc>
          <w:tcPr>
            <w:tcW w:w="4821" w:type="dxa"/>
          </w:tcPr>
          <w:p w:rsidR="00851E30" w:rsidRPr="00591849" w:rsidRDefault="00591849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49">
              <w:rPr>
                <w:rFonts w:ascii="Times New Roman" w:hAnsi="Times New Roman"/>
                <w:sz w:val="24"/>
                <w:szCs w:val="24"/>
              </w:rPr>
              <w:t>Bridge Rectifier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Insulation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Double side aluminium clad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Glass Wool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Floor Covering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>Al/SS chequered plate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Railways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Cars Supplied</w:t>
            </w:r>
          </w:p>
        </w:tc>
        <w:tc>
          <w:tcPr>
            <w:tcW w:w="7373" w:type="dxa"/>
            <w:gridSpan w:val="3"/>
          </w:tcPr>
          <w:p w:rsidR="00851E30" w:rsidRPr="00B420AB" w:rsidRDefault="00783ED2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 xml:space="preserve"> Nos</w:t>
            </w:r>
            <w:r w:rsidR="00851E30">
              <w:rPr>
                <w:rFonts w:ascii="Times New Roman" w:hAnsi="Times New Roman"/>
                <w:sz w:val="24"/>
                <w:szCs w:val="24"/>
              </w:rPr>
              <w:t>. (as on 31-Mar-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201</w:t>
            </w:r>
            <w:r w:rsidR="00851E30">
              <w:rPr>
                <w:rFonts w:ascii="Times New Roman" w:hAnsi="Times New Roman"/>
                <w:sz w:val="24"/>
                <w:szCs w:val="24"/>
              </w:rPr>
              <w:t>7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F7" w:rsidRDefault="007744F7">
      <w:r>
        <w:separator/>
      </w:r>
    </w:p>
  </w:endnote>
  <w:endnote w:type="continuationSeparator" w:id="0">
    <w:p w:rsidR="007744F7" w:rsidRDefault="0077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7744F7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7C7D45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7C7D45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7744F7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7C7D45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7744F7">
            <w:fldChar w:fldCharType="begin"/>
          </w:r>
          <w:r w:rsidR="007744F7">
            <w:instrText xml:space="preserve"> NUMPAGES   \* MERGEFORMAT </w:instrText>
          </w:r>
          <w:r w:rsidR="007744F7">
            <w:fldChar w:fldCharType="separate"/>
          </w:r>
          <w:r w:rsidR="007744F7" w:rsidRPr="007744F7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7744F7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F7" w:rsidRDefault="007744F7">
      <w:r>
        <w:separator/>
      </w:r>
    </w:p>
  </w:footnote>
  <w:footnote w:type="continuationSeparator" w:id="0">
    <w:p w:rsidR="007744F7" w:rsidRDefault="0077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02A0A"/>
    <w:rsid w:val="0001200C"/>
    <w:rsid w:val="0004530E"/>
    <w:rsid w:val="000F06DD"/>
    <w:rsid w:val="0018258C"/>
    <w:rsid w:val="002000B5"/>
    <w:rsid w:val="002045C9"/>
    <w:rsid w:val="00230443"/>
    <w:rsid w:val="0025468A"/>
    <w:rsid w:val="002721D0"/>
    <w:rsid w:val="00292D63"/>
    <w:rsid w:val="002A0BEB"/>
    <w:rsid w:val="002B739A"/>
    <w:rsid w:val="00360747"/>
    <w:rsid w:val="003A113F"/>
    <w:rsid w:val="003C6E7A"/>
    <w:rsid w:val="003D482E"/>
    <w:rsid w:val="003D7D0C"/>
    <w:rsid w:val="003F58DA"/>
    <w:rsid w:val="003F5C15"/>
    <w:rsid w:val="00402609"/>
    <w:rsid w:val="004125AD"/>
    <w:rsid w:val="0043356A"/>
    <w:rsid w:val="004E3903"/>
    <w:rsid w:val="004F12AD"/>
    <w:rsid w:val="00503455"/>
    <w:rsid w:val="005308E9"/>
    <w:rsid w:val="005461FB"/>
    <w:rsid w:val="00574A28"/>
    <w:rsid w:val="00591849"/>
    <w:rsid w:val="005A1C29"/>
    <w:rsid w:val="005B1763"/>
    <w:rsid w:val="005B368A"/>
    <w:rsid w:val="005E62DC"/>
    <w:rsid w:val="005F5CD9"/>
    <w:rsid w:val="00616208"/>
    <w:rsid w:val="00672664"/>
    <w:rsid w:val="00694262"/>
    <w:rsid w:val="006A6607"/>
    <w:rsid w:val="006A6FB7"/>
    <w:rsid w:val="006B5A4E"/>
    <w:rsid w:val="006B71EF"/>
    <w:rsid w:val="006E142F"/>
    <w:rsid w:val="006F6569"/>
    <w:rsid w:val="00725948"/>
    <w:rsid w:val="00762677"/>
    <w:rsid w:val="007744F7"/>
    <w:rsid w:val="00783ED2"/>
    <w:rsid w:val="00786F60"/>
    <w:rsid w:val="007A788A"/>
    <w:rsid w:val="007C7D45"/>
    <w:rsid w:val="007D3CB1"/>
    <w:rsid w:val="007F4E56"/>
    <w:rsid w:val="0082096A"/>
    <w:rsid w:val="00840AE8"/>
    <w:rsid w:val="008414AE"/>
    <w:rsid w:val="00851E30"/>
    <w:rsid w:val="00862599"/>
    <w:rsid w:val="00872A7D"/>
    <w:rsid w:val="0089390F"/>
    <w:rsid w:val="00906FAE"/>
    <w:rsid w:val="0093015F"/>
    <w:rsid w:val="009378CF"/>
    <w:rsid w:val="00940345"/>
    <w:rsid w:val="0096455B"/>
    <w:rsid w:val="009C0F9A"/>
    <w:rsid w:val="009C57F0"/>
    <w:rsid w:val="009C5A4D"/>
    <w:rsid w:val="009E2059"/>
    <w:rsid w:val="00A45F37"/>
    <w:rsid w:val="00AB1CBA"/>
    <w:rsid w:val="00AC5895"/>
    <w:rsid w:val="00B028E1"/>
    <w:rsid w:val="00B05E68"/>
    <w:rsid w:val="00B13DD7"/>
    <w:rsid w:val="00B14ECD"/>
    <w:rsid w:val="00B160C5"/>
    <w:rsid w:val="00B3634F"/>
    <w:rsid w:val="00B420AB"/>
    <w:rsid w:val="00B532B8"/>
    <w:rsid w:val="00BB3AEE"/>
    <w:rsid w:val="00BD7043"/>
    <w:rsid w:val="00BF0276"/>
    <w:rsid w:val="00BF3C2C"/>
    <w:rsid w:val="00C015A6"/>
    <w:rsid w:val="00C03F2E"/>
    <w:rsid w:val="00C4475B"/>
    <w:rsid w:val="00C45EE0"/>
    <w:rsid w:val="00CF760B"/>
    <w:rsid w:val="00D26073"/>
    <w:rsid w:val="00D435E2"/>
    <w:rsid w:val="00D95ED2"/>
    <w:rsid w:val="00DE36C7"/>
    <w:rsid w:val="00DE3930"/>
    <w:rsid w:val="00E064B7"/>
    <w:rsid w:val="00E12D7D"/>
    <w:rsid w:val="00E202ED"/>
    <w:rsid w:val="00E334B1"/>
    <w:rsid w:val="00E761B0"/>
    <w:rsid w:val="00F827C4"/>
    <w:rsid w:val="00FA7DAE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63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14</cp:revision>
  <cp:lastPrinted>2012-12-08T08:36:00Z</cp:lastPrinted>
  <dcterms:created xsi:type="dcterms:W3CDTF">2017-05-27T08:16:00Z</dcterms:created>
  <dcterms:modified xsi:type="dcterms:W3CDTF">2017-06-06T06:00:00Z</dcterms:modified>
</cp:coreProperties>
</file>